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9344" w14:textId="3E08A492" w:rsidR="00265079" w:rsidRDefault="00265079" w:rsidP="0026507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Y.M.M. ve </w:t>
      </w:r>
      <w:proofErr w:type="gram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Bağımsız  Denetçi</w:t>
      </w:r>
      <w:proofErr w:type="gramEnd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Kemalettin Koç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                 11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.07.2023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</w:t>
      </w:r>
    </w:p>
    <w:p w14:paraId="2F327630" w14:textId="77777777" w:rsidR="00265079" w:rsidRDefault="00265079" w:rsidP="00265079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S İ R K Ü L E R </w:t>
      </w:r>
    </w:p>
    <w:p w14:paraId="3DECEB3A" w14:textId="77777777" w:rsidR="00265079" w:rsidRDefault="00265079" w:rsidP="0026507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08D71A" w14:textId="2F1AD38A" w:rsidR="00265079" w:rsidRDefault="00265079" w:rsidP="0026507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SAYI: N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 272</w:t>
      </w:r>
      <w:r w:rsidR="004722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proofErr w:type="gramEnd"/>
    </w:p>
    <w:p w14:paraId="2754F73A" w14:textId="77777777" w:rsidR="00472283" w:rsidRDefault="00472283" w:rsidP="0026507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30E1C6" w14:textId="0FDBF1CD" w:rsidR="00265079" w:rsidRDefault="00265079" w:rsidP="00265079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BANKA VE SİGORTA MUAMELELERİ VERGİSİ ORANINDA YAPILAN DEĞİŞİKLİK</w:t>
      </w:r>
    </w:p>
    <w:p w14:paraId="259CA727" w14:textId="161AFBAD" w:rsidR="00265079" w:rsidRDefault="00265079" w:rsidP="00265079">
      <w:pPr>
        <w:spacing w:after="200" w:line="276" w:lineRule="auto"/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E008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07.07.2023 tarih 32241 sayılı Resmî </w:t>
      </w:r>
      <w:proofErr w:type="spellStart"/>
      <w:r w:rsidR="00E008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Gazete’de</w:t>
      </w:r>
      <w:proofErr w:type="spellEnd"/>
      <w:r w:rsidR="00E008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yayımlanan 7345 sayılı Cumhurbaşkanı Kararı ile; </w:t>
      </w:r>
      <w:r w:rsidR="00A111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6802 sayılı Gider Vergileri Kanunu  33 üncü maddesinde yer alan </w:t>
      </w:r>
      <w:r w:rsidR="003B4B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02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banka ve  sigorta muameleleri vergisi nispetlerinin tespitine ilişkin 28.08.1998 tarihli ve 98 / 11591 sayılı Bakanlar Kurulu Kararının eki Kararın 1 </w:t>
      </w:r>
      <w:proofErr w:type="spellStart"/>
      <w:r w:rsidR="00102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nci</w:t>
      </w:r>
      <w:proofErr w:type="spellEnd"/>
      <w:r w:rsidR="00102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maddesinin birinci fıkrasının ( ğ )  bendinde yer alan </w:t>
      </w:r>
      <w:r w:rsidR="001025EE" w:rsidRPr="004A13F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tüketici kredilerinde  lehe alınan paralar üzerinden  % 10 oranında alınmakta olan</w:t>
      </w:r>
      <w:r w:rsidR="001025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A13F4" w:rsidRPr="004A13F4">
        <w:rPr>
          <w:rFonts w:ascii="Times New Roman" w:hAnsi="Times New Roman" w:cs="Times New Roman"/>
          <w:b/>
          <w:bCs/>
          <w:sz w:val="24"/>
          <w:szCs w:val="24"/>
        </w:rPr>
        <w:t xml:space="preserve">Banka ve Sigorta Muameleleri Vergisi oranı </w:t>
      </w:r>
      <w:r w:rsidR="00C93278">
        <w:rPr>
          <w:rFonts w:ascii="Times New Roman" w:hAnsi="Times New Roman" w:cs="Times New Roman"/>
          <w:b/>
          <w:bCs/>
          <w:sz w:val="24"/>
          <w:szCs w:val="24"/>
        </w:rPr>
        <w:t xml:space="preserve"> 07.07.2023 tarihinden itibaren </w:t>
      </w:r>
      <w:r w:rsidR="004A13F4" w:rsidRPr="004A13F4">
        <w:rPr>
          <w:rFonts w:ascii="Times New Roman" w:hAnsi="Times New Roman" w:cs="Times New Roman"/>
          <w:b/>
          <w:bCs/>
          <w:sz w:val="24"/>
          <w:szCs w:val="24"/>
        </w:rPr>
        <w:t>% 15  olarak  değiştirilmiştir.</w:t>
      </w:r>
      <w:r w:rsidR="004A13F4">
        <w:t xml:space="preserve"> </w:t>
      </w:r>
      <w:r w:rsidR="00E0083F" w:rsidRPr="004A13F4">
        <w:t xml:space="preserve"> </w:t>
      </w:r>
    </w:p>
    <w:p w14:paraId="50E61D03" w14:textId="77777777" w:rsidR="00026F7C" w:rsidRDefault="00026F7C"/>
    <w:sectPr w:rsidR="00026F7C" w:rsidSect="00265079">
      <w:pgSz w:w="11906" w:h="16838"/>
      <w:pgMar w:top="1418" w:right="851" w:bottom="1418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79"/>
    <w:rsid w:val="00026F7C"/>
    <w:rsid w:val="001025EE"/>
    <w:rsid w:val="00265079"/>
    <w:rsid w:val="003B4B29"/>
    <w:rsid w:val="00472283"/>
    <w:rsid w:val="004A13F4"/>
    <w:rsid w:val="00A11121"/>
    <w:rsid w:val="00C93278"/>
    <w:rsid w:val="00E0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577F"/>
  <w15:chartTrackingRefBased/>
  <w15:docId w15:val="{75BFD2C6-B089-4C3C-AF42-6E6F90D7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07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Kemalettin Koç</dc:creator>
  <cp:keywords/>
  <dc:description/>
  <cp:lastModifiedBy>Kemalettin Koç</cp:lastModifiedBy>
  <cp:revision>6</cp:revision>
  <cp:lastPrinted>2023-10-17T20:37:00Z</cp:lastPrinted>
  <dcterms:created xsi:type="dcterms:W3CDTF">2023-10-17T15:19:00Z</dcterms:created>
  <dcterms:modified xsi:type="dcterms:W3CDTF">2023-10-17T20:37:00Z</dcterms:modified>
</cp:coreProperties>
</file>